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51" w:rsidRDefault="00480051" w:rsidP="00480051">
      <w:pPr>
        <w:jc w:val="both"/>
      </w:pPr>
      <w:r>
        <w:t xml:space="preserve">                 </w:t>
      </w:r>
      <w:r>
        <w:object w:dxaOrig="737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6" o:title=""/>
          </v:shape>
          <o:OLEObject Type="Embed" ProgID="Word.Picture.8" ShapeID="_x0000_i1025" DrawAspect="Content" ObjectID="_1547459514" r:id="rId7"/>
        </w:object>
      </w:r>
    </w:p>
    <w:p w:rsidR="00480051" w:rsidRPr="00F07962" w:rsidRDefault="00480051" w:rsidP="00480051">
      <w:pPr>
        <w:jc w:val="both"/>
      </w:pPr>
      <w:r>
        <w:t xml:space="preserve">  </w:t>
      </w:r>
      <w:r w:rsidRPr="00F07962">
        <w:t xml:space="preserve">REPUBLIKA HRVATSKA                                                                                    </w:t>
      </w:r>
    </w:p>
    <w:p w:rsidR="00480051" w:rsidRPr="00F07962" w:rsidRDefault="00480051" w:rsidP="00480051">
      <w:pPr>
        <w:jc w:val="both"/>
      </w:pPr>
      <w:r w:rsidRPr="00F07962">
        <w:t>VARAŽDINSKA ŽUPANIJA</w:t>
      </w:r>
    </w:p>
    <w:p w:rsidR="00480051" w:rsidRPr="00F07962" w:rsidRDefault="00480051" w:rsidP="00480051">
      <w:pPr>
        <w:ind w:left="708"/>
        <w:jc w:val="both"/>
      </w:pPr>
      <w:r w:rsidRPr="00F07962">
        <w:t xml:space="preserve">       ŠKOLA</w:t>
      </w:r>
    </w:p>
    <w:p w:rsidR="00076A58" w:rsidRDefault="00480051" w:rsidP="00480051">
      <w:pPr>
        <w:jc w:val="both"/>
      </w:pPr>
      <w:r w:rsidRPr="00F07962">
        <w:t xml:space="preserve">KLASA: </w:t>
      </w:r>
      <w:r w:rsidR="00266F1F">
        <w:t>003-05/1</w:t>
      </w:r>
      <w:r w:rsidR="00DD52B3">
        <w:t>7</w:t>
      </w:r>
      <w:r w:rsidR="00266F1F">
        <w:t>-01/</w:t>
      </w:r>
      <w:r w:rsidR="00FF47BA">
        <w:t>8</w:t>
      </w:r>
    </w:p>
    <w:p w:rsidR="00480051" w:rsidRPr="00F07962" w:rsidRDefault="00480051" w:rsidP="00480051">
      <w:pPr>
        <w:jc w:val="both"/>
      </w:pPr>
      <w:r w:rsidRPr="00F07962">
        <w:t xml:space="preserve">URBROJ: </w:t>
      </w:r>
      <w:r w:rsidR="00266F1F">
        <w:t>2186-136-01-1</w:t>
      </w:r>
      <w:r w:rsidR="00DD52B3">
        <w:t>7</w:t>
      </w:r>
      <w:r w:rsidR="00266F1F">
        <w:t>-1</w:t>
      </w:r>
    </w:p>
    <w:p w:rsidR="00480051" w:rsidRPr="00F07962" w:rsidRDefault="00266F1F" w:rsidP="00480051">
      <w:pPr>
        <w:jc w:val="both"/>
      </w:pPr>
      <w:r>
        <w:t xml:space="preserve">Šemovec, </w:t>
      </w:r>
      <w:r w:rsidR="00FF47BA">
        <w:t>06.02.</w:t>
      </w:r>
      <w:r>
        <w:t xml:space="preserve"> 201</w:t>
      </w:r>
      <w:r w:rsidR="00FF47BA">
        <w:t>7</w:t>
      </w:r>
      <w:r>
        <w:t>. godine</w:t>
      </w:r>
    </w:p>
    <w:p w:rsidR="00480051" w:rsidRDefault="00480051" w:rsidP="00480051">
      <w:pPr>
        <w:jc w:val="both"/>
      </w:pPr>
    </w:p>
    <w:p w:rsidR="00480051" w:rsidRPr="000B26C1" w:rsidRDefault="00480051" w:rsidP="00480051">
      <w:pPr>
        <w:jc w:val="both"/>
      </w:pPr>
    </w:p>
    <w:p w:rsidR="00480051" w:rsidRDefault="00480051" w:rsidP="00480051">
      <w:pPr>
        <w:ind w:firstLine="708"/>
        <w:jc w:val="both"/>
      </w:pPr>
      <w:r>
        <w:t>Na temelju</w:t>
      </w:r>
      <w:r w:rsidRPr="00BD09BC">
        <w:t xml:space="preserve"> </w:t>
      </w:r>
      <w:r>
        <w:t>članka 82. Pravilnika o proračunskom računovodstvu i računskom planu („Narodne novine“ br. 124/14 i 115/15</w:t>
      </w:r>
      <w:r w:rsidRPr="00E86421">
        <w:t>,</w:t>
      </w:r>
      <w:r>
        <w:t xml:space="preserve"> Školski odbor,</w:t>
      </w:r>
      <w:r w:rsidR="00076A58">
        <w:t xml:space="preserve"> na </w:t>
      </w:r>
      <w:r w:rsidR="00FF47BA">
        <w:t>3.</w:t>
      </w:r>
      <w:r w:rsidR="00076A58">
        <w:t xml:space="preserve">sjednici </w:t>
      </w:r>
      <w:r>
        <w:t xml:space="preserve"> donosi</w:t>
      </w:r>
    </w:p>
    <w:p w:rsidR="00480051" w:rsidRDefault="00480051" w:rsidP="00480051">
      <w:pPr>
        <w:jc w:val="center"/>
      </w:pPr>
    </w:p>
    <w:p w:rsidR="00480051" w:rsidRDefault="00480051" w:rsidP="00480051">
      <w:pPr>
        <w:jc w:val="center"/>
        <w:rPr>
          <w:b/>
        </w:rPr>
      </w:pPr>
      <w:r w:rsidRPr="00380E40">
        <w:rPr>
          <w:b/>
        </w:rPr>
        <w:t>ODLUK</w:t>
      </w:r>
      <w:r>
        <w:rPr>
          <w:b/>
        </w:rPr>
        <w:t>A</w:t>
      </w:r>
    </w:p>
    <w:p w:rsidR="003313D3" w:rsidRDefault="003313D3" w:rsidP="00480051">
      <w:pPr>
        <w:jc w:val="center"/>
        <w:rPr>
          <w:b/>
        </w:rPr>
      </w:pPr>
      <w:r>
        <w:rPr>
          <w:b/>
        </w:rPr>
        <w:t>o raspodjeli rezultat OSNOVNE ŠKOLE ŠEMOVEC</w:t>
      </w:r>
    </w:p>
    <w:p w:rsidR="003313D3" w:rsidRDefault="003313D3" w:rsidP="00480051">
      <w:pPr>
        <w:jc w:val="center"/>
        <w:rPr>
          <w:i/>
        </w:rPr>
      </w:pPr>
    </w:p>
    <w:p w:rsidR="00480051" w:rsidRDefault="003313D3" w:rsidP="00480051">
      <w:pPr>
        <w:jc w:val="center"/>
        <w:rPr>
          <w:b/>
        </w:rPr>
      </w:pPr>
      <w:r>
        <w:rPr>
          <w:b/>
        </w:rPr>
        <w:t xml:space="preserve"> </w:t>
      </w:r>
      <w:r w:rsidR="00480051">
        <w:rPr>
          <w:b/>
        </w:rPr>
        <w:t>Članak 1.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</w:pPr>
      <w:r w:rsidRPr="00A26808">
        <w:tab/>
      </w:r>
      <w:r>
        <w:t>Stanja utvrđena na  osn</w:t>
      </w:r>
      <w:r w:rsidR="00EC55EB">
        <w:t xml:space="preserve">ovnim računima podskupine 922 </w:t>
      </w:r>
      <w:r>
        <w:t xml:space="preserve">i iskazana u </w:t>
      </w:r>
      <w:r w:rsidRPr="00A26808">
        <w:t xml:space="preserve"> </w:t>
      </w:r>
      <w:r>
        <w:t>godišnjem Financijskom izvještaju  za 201</w:t>
      </w:r>
      <w:r w:rsidR="00FF47BA">
        <w:t>6</w:t>
      </w:r>
      <w:r>
        <w:t xml:space="preserve">. godinu utvrđena su kako slijedi: </w:t>
      </w:r>
    </w:p>
    <w:p w:rsidR="00480051" w:rsidRDefault="00480051" w:rsidP="00480051">
      <w:pPr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5"/>
        <w:gridCol w:w="4532"/>
        <w:gridCol w:w="2455"/>
      </w:tblGrid>
      <w:tr w:rsidR="00480051" w:rsidTr="003D46E1">
        <w:trPr>
          <w:trHeight w:val="3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Osnovni račun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Naziv računa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 xml:space="preserve">Iznos </w:t>
            </w:r>
          </w:p>
        </w:tc>
      </w:tr>
      <w:tr w:rsidR="0048005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92211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DD52B3" w:rsidP="00934746">
            <w:pPr>
              <w:jc w:val="both"/>
            </w:pPr>
            <w:r>
              <w:t>89.721,20</w:t>
            </w:r>
          </w:p>
        </w:tc>
      </w:tr>
      <w:tr w:rsidR="0048005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92212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480051" w:rsidP="00934746">
            <w:pPr>
              <w:jc w:val="both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D57F77">
            <w:pPr>
              <w:jc w:val="center"/>
            </w:pPr>
            <w:r>
              <w:t>92213</w:t>
            </w:r>
          </w:p>
        </w:tc>
        <w:tc>
          <w:tcPr>
            <w:tcW w:w="4678" w:type="dxa"/>
          </w:tcPr>
          <w:p w:rsidR="00C94816" w:rsidRDefault="00C94816" w:rsidP="00D57F77">
            <w:r>
              <w:t>Višak prihoda od 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934746">
            <w:pPr>
              <w:jc w:val="both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92221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934746">
            <w:pPr>
              <w:jc w:val="both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92222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DD52B3" w:rsidP="00934746">
            <w:pPr>
              <w:jc w:val="both"/>
            </w:pPr>
            <w:r>
              <w:t>82.635,72</w:t>
            </w: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</w:tcPr>
          <w:p w:rsidR="00C94816" w:rsidRDefault="00C94816" w:rsidP="00934746">
            <w:pPr>
              <w:jc w:val="center"/>
            </w:pPr>
            <w:r>
              <w:t>92223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94816" w:rsidRDefault="00C94816" w:rsidP="00480051">
            <w:r>
              <w:t>Manjak primitaka od financijske imovine</w:t>
            </w:r>
          </w:p>
        </w:tc>
        <w:tc>
          <w:tcPr>
            <w:tcW w:w="2517" w:type="dxa"/>
            <w:tcBorders>
              <w:bottom w:val="double" w:sz="4" w:space="0" w:color="auto"/>
              <w:right w:val="single" w:sz="12" w:space="0" w:color="auto"/>
            </w:tcBorders>
          </w:tcPr>
          <w:p w:rsidR="00C94816" w:rsidRDefault="00C94816" w:rsidP="00934746">
            <w:pPr>
              <w:jc w:val="both"/>
            </w:pPr>
          </w:p>
        </w:tc>
      </w:tr>
      <w:tr w:rsidR="00C94816" w:rsidTr="003D46E1"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C94816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UKUPNO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C94816" w:rsidP="00BE5AC9">
            <w:pPr>
              <w:jc w:val="center"/>
              <w:rPr>
                <w:b/>
              </w:rPr>
            </w:pPr>
            <w:r w:rsidRPr="004B01FE">
              <w:rPr>
                <w:b/>
              </w:rPr>
              <w:t>Višak prihoda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DD52B3" w:rsidP="00934746">
            <w:pPr>
              <w:jc w:val="both"/>
              <w:rPr>
                <w:b/>
              </w:rPr>
            </w:pPr>
            <w:r>
              <w:rPr>
                <w:b/>
              </w:rPr>
              <w:t>7.085,48</w:t>
            </w:r>
          </w:p>
        </w:tc>
      </w:tr>
    </w:tbl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BF7D97" w:rsidRDefault="00BF7D97" w:rsidP="00480051">
      <w:pPr>
        <w:jc w:val="both"/>
      </w:pPr>
    </w:p>
    <w:p w:rsidR="00480051" w:rsidRPr="005A5737" w:rsidRDefault="00480051" w:rsidP="00480051">
      <w:pPr>
        <w:jc w:val="center"/>
        <w:rPr>
          <w:b/>
        </w:rPr>
      </w:pPr>
      <w:r w:rsidRPr="005A5737">
        <w:rPr>
          <w:b/>
        </w:rPr>
        <w:t>Članak 2.</w:t>
      </w:r>
    </w:p>
    <w:p w:rsidR="005A5737" w:rsidRPr="005A5737" w:rsidRDefault="005A5737" w:rsidP="00480051">
      <w:pPr>
        <w:jc w:val="center"/>
        <w:rPr>
          <w:b/>
        </w:rPr>
      </w:pPr>
    </w:p>
    <w:p w:rsidR="00480051" w:rsidRDefault="00480051" w:rsidP="00480051">
      <w:r>
        <w:tab/>
        <w:t>Rezultat iz članka 1. ove Odluke raspoređuje se prema izvorima financiranja kako slijedi:</w:t>
      </w:r>
    </w:p>
    <w:p w:rsidR="00BE5AC9" w:rsidRDefault="00BE5AC9" w:rsidP="00480051"/>
    <w:tbl>
      <w:tblPr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686"/>
        <w:gridCol w:w="1558"/>
      </w:tblGrid>
      <w:tr w:rsidR="000E108D" w:rsidRPr="004B01FE" w:rsidTr="00712015">
        <w:trPr>
          <w:trHeight w:val="895"/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108D" w:rsidRPr="00F82834" w:rsidRDefault="000E108D" w:rsidP="00085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834">
              <w:rPr>
                <w:b/>
                <w:color w:val="000000"/>
                <w:sz w:val="20"/>
                <w:szCs w:val="20"/>
              </w:rPr>
              <w:t>Vrsta financijskog plana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ind w:right="-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Iznos</w:t>
            </w:r>
          </w:p>
        </w:tc>
      </w:tr>
      <w:tr w:rsidR="00BF7D97" w:rsidRPr="004B01FE" w:rsidTr="00BF7D97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7D97" w:rsidRPr="004B01FE" w:rsidRDefault="00BF7D97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ŽUPANIJSKI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97" w:rsidRPr="004B01FE" w:rsidRDefault="00BF7D97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11</w:t>
            </w:r>
          </w:p>
          <w:p w:rsidR="00BF7D97" w:rsidRPr="004B01FE" w:rsidRDefault="00BF7D97" w:rsidP="007120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97" w:rsidRPr="004B01FE" w:rsidRDefault="003313D3" w:rsidP="00DD5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„</w:t>
            </w:r>
            <w:r w:rsidR="00DD52B3">
              <w:rPr>
                <w:color w:val="000000"/>
                <w:sz w:val="22"/>
                <w:szCs w:val="22"/>
              </w:rPr>
              <w:t>Uz tebe sam</w:t>
            </w:r>
            <w:r>
              <w:rPr>
                <w:color w:val="000000"/>
                <w:sz w:val="22"/>
                <w:szCs w:val="22"/>
              </w:rPr>
              <w:t>“ plaća 12/201</w:t>
            </w:r>
            <w:r w:rsidR="00DD52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.godine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F7D97" w:rsidRPr="004B01FE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-3.623,00</w:t>
            </w: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ŽUPANIJSKI PRORAČUN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-3.623,00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VLASTITA I NAMJENSKA SREDSTVA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31</w:t>
            </w:r>
          </w:p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DD52B3" w:rsidP="00DD5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Rabat,</w:t>
            </w:r>
            <w:r w:rsidR="00FF47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višak iz prethodnih godina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8.884,45</w:t>
            </w:r>
          </w:p>
          <w:p w:rsidR="00DD52B3" w:rsidRPr="004B01FE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43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Prihodi za posebne namjene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Default="003313D3" w:rsidP="00DD5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Školska kuhinja</w:t>
            </w:r>
            <w:r w:rsidR="00DD52B3">
              <w:rPr>
                <w:color w:val="000000"/>
                <w:sz w:val="22"/>
                <w:szCs w:val="22"/>
              </w:rPr>
              <w:t>,</w:t>
            </w:r>
          </w:p>
          <w:p w:rsidR="00DD52B3" w:rsidRPr="004B01FE" w:rsidRDefault="00DD52B3" w:rsidP="00DD5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Produženi boravak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7.867,14</w:t>
            </w:r>
          </w:p>
          <w:p w:rsidR="00DD52B3" w:rsidRPr="004B01FE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316,02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Pomoći 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0E108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52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Default="003313D3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HZZ-bez zasnivanja radnog odnosa</w:t>
            </w:r>
          </w:p>
          <w:p w:rsidR="00DD52B3" w:rsidRDefault="00DD52B3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Općina </w:t>
            </w:r>
            <w:proofErr w:type="spellStart"/>
            <w:r>
              <w:rPr>
                <w:color w:val="000000"/>
                <w:sz w:val="22"/>
                <w:szCs w:val="22"/>
              </w:rPr>
              <w:t>Trnovec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Bartol</w:t>
            </w:r>
            <w:r w:rsidR="00F202FB">
              <w:rPr>
                <w:color w:val="000000"/>
                <w:sz w:val="22"/>
                <w:szCs w:val="22"/>
              </w:rPr>
              <w:t>ovečki</w:t>
            </w:r>
            <w:proofErr w:type="spellEnd"/>
            <w:r w:rsidR="00F202FB">
              <w:rPr>
                <w:color w:val="000000"/>
                <w:sz w:val="22"/>
                <w:szCs w:val="22"/>
              </w:rPr>
              <w:t>, Plaća produženi boravak-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nekontinuirani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rashod)</w:t>
            </w:r>
          </w:p>
          <w:p w:rsidR="00DD52B3" w:rsidRPr="004B01FE" w:rsidRDefault="00DD52B3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Ministarstvo znanosti i obrazovanja(jubilarne nagrade 12/16</w:t>
            </w:r>
            <w:r w:rsidR="00F202F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6.233,26</w:t>
            </w:r>
          </w:p>
          <w:p w:rsidR="00DD52B3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-6.173,53</w:t>
            </w:r>
          </w:p>
          <w:p w:rsidR="00DD52B3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D52B3" w:rsidRPr="004B01FE" w:rsidRDefault="00DD52B3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-6.418,86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61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0E108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71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01FE">
              <w:rPr>
                <w:b/>
                <w:color w:val="000000"/>
                <w:sz w:val="18"/>
                <w:szCs w:val="18"/>
              </w:rPr>
              <w:t xml:space="preserve">Prihodi od prodaje </w:t>
            </w:r>
            <w:r>
              <w:rPr>
                <w:b/>
                <w:color w:val="000000"/>
                <w:sz w:val="18"/>
                <w:szCs w:val="18"/>
              </w:rPr>
              <w:t xml:space="preserve">nefin. imovine </w:t>
            </w:r>
            <w:r w:rsidRPr="004B01FE">
              <w:rPr>
                <w:b/>
                <w:color w:val="000000"/>
                <w:sz w:val="18"/>
                <w:szCs w:val="18"/>
              </w:rPr>
              <w:t>i naknade s osnova osiguranja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0E108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30"/>
        </w:trPr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81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Primici</w:t>
            </w:r>
            <w:r w:rsidRPr="004B01FE">
              <w:rPr>
                <w:b/>
                <w:color w:val="000000"/>
                <w:sz w:val="22"/>
                <w:szCs w:val="22"/>
              </w:rPr>
              <w:t xml:space="preserve"> od zaduživanja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08D" w:rsidRPr="004B01FE" w:rsidRDefault="000E108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VLASTITA I NAMJENSKA SREDSTVA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F87B46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7.085,48</w:t>
            </w:r>
          </w:p>
        </w:tc>
      </w:tr>
    </w:tbl>
    <w:p w:rsidR="00BE5AC9" w:rsidRDefault="00BE5AC9" w:rsidP="00480051"/>
    <w:p w:rsidR="00BE5AC9" w:rsidRDefault="00BE5AC9" w:rsidP="00480051"/>
    <w:p w:rsidR="00BE5AC9" w:rsidRDefault="00BE5AC9" w:rsidP="00480051"/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center"/>
        <w:rPr>
          <w:b/>
        </w:rPr>
      </w:pPr>
      <w:r>
        <w:rPr>
          <w:b/>
        </w:rPr>
        <w:t>Članak 3.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</w:pPr>
      <w:r w:rsidRPr="00A26808">
        <w:tab/>
      </w:r>
      <w:r>
        <w:t xml:space="preserve">Višak prihoda u ukupnom iznosu od </w:t>
      </w:r>
      <w:r w:rsidR="00E75791">
        <w:t>7.085,48</w:t>
      </w:r>
      <w:r>
        <w:t xml:space="preserve"> kn uključit će se sukladno izvoru i namjeni iz prethodnog članka ove Odluke u financijski plan škole za 201</w:t>
      </w:r>
      <w:r w:rsidR="00E75791">
        <w:t>7</w:t>
      </w:r>
      <w:r>
        <w:t>. godinu.</w:t>
      </w:r>
    </w:p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480051" w:rsidRDefault="00480051" w:rsidP="00480051">
      <w:pPr>
        <w:jc w:val="center"/>
        <w:rPr>
          <w:b/>
        </w:rPr>
      </w:pPr>
      <w:r>
        <w:rPr>
          <w:b/>
        </w:rPr>
        <w:t>Članak 4.</w:t>
      </w:r>
    </w:p>
    <w:p w:rsidR="00480051" w:rsidRDefault="00480051" w:rsidP="00480051">
      <w:pPr>
        <w:jc w:val="both"/>
        <w:rPr>
          <w:b/>
        </w:rPr>
      </w:pPr>
    </w:p>
    <w:p w:rsidR="00480051" w:rsidRPr="00605F93" w:rsidRDefault="00480051" w:rsidP="00480051">
      <w:pPr>
        <w:ind w:firstLine="708"/>
        <w:jc w:val="both"/>
      </w:pPr>
      <w:r>
        <w:t>Ova Odluka stupa na snagu danom donošenja i dostavit će se u roku od osam dana od dana donošenja Varaždinskoj županiji na suglasnost.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ind w:left="5664" w:firstLine="708"/>
        <w:jc w:val="both"/>
        <w:rPr>
          <w:b/>
        </w:rPr>
      </w:pPr>
      <w:r>
        <w:rPr>
          <w:b/>
        </w:rPr>
        <w:t>PREDSJEDNIK</w:t>
      </w:r>
    </w:p>
    <w:p w:rsidR="00480051" w:rsidRDefault="00480051" w:rsidP="00480051">
      <w:pPr>
        <w:ind w:left="4956" w:firstLine="708"/>
        <w:jc w:val="both"/>
        <w:rPr>
          <w:b/>
        </w:rPr>
      </w:pPr>
      <w:r>
        <w:rPr>
          <w:b/>
        </w:rPr>
        <w:t xml:space="preserve">      ŠKOLSKOG ODBORA</w:t>
      </w:r>
    </w:p>
    <w:p w:rsidR="00480051" w:rsidRDefault="00FF47BA" w:rsidP="00480051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:rsidR="00FF47BA" w:rsidRDefault="00FF47BA" w:rsidP="00480051">
      <w:pPr>
        <w:ind w:left="4956" w:firstLine="708"/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Božak</w:t>
      </w:r>
      <w:proofErr w:type="spellEnd"/>
      <w:r>
        <w:rPr>
          <w:b/>
        </w:rPr>
        <w:t xml:space="preserve"> Dijana</w:t>
      </w:r>
    </w:p>
    <w:p w:rsidR="00480051" w:rsidRDefault="00480051" w:rsidP="00480051">
      <w:pPr>
        <w:ind w:left="4956" w:firstLine="708"/>
        <w:jc w:val="both"/>
        <w:rPr>
          <w:b/>
        </w:rPr>
      </w:pPr>
    </w:p>
    <w:p w:rsidR="00480051" w:rsidRDefault="00480051" w:rsidP="00480051">
      <w:pPr>
        <w:ind w:left="4956" w:firstLine="708"/>
        <w:jc w:val="both"/>
        <w:rPr>
          <w:b/>
        </w:rPr>
      </w:pPr>
    </w:p>
    <w:p w:rsidR="00480051" w:rsidRDefault="00480051" w:rsidP="00480051">
      <w:pPr>
        <w:ind w:left="4956" w:firstLine="708"/>
        <w:jc w:val="both"/>
        <w:rPr>
          <w:b/>
        </w:rPr>
      </w:pPr>
    </w:p>
    <w:p w:rsidR="00711B51" w:rsidRPr="00711B51" w:rsidRDefault="00711B51">
      <w:pPr>
        <w:spacing w:after="200" w:line="276" w:lineRule="auto"/>
      </w:pPr>
      <w:r>
        <w:rPr>
          <w:rFonts w:eastAsiaTheme="minorHAnsi"/>
          <w:lang w:eastAsia="en-US"/>
        </w:rPr>
        <w:br w:type="page"/>
      </w:r>
    </w:p>
    <w:p w:rsidR="00711B51" w:rsidRDefault="00711B51" w:rsidP="005A57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11B51" w:rsidSect="005433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08D" w:rsidRPr="00264FC8" w:rsidRDefault="000E108D" w:rsidP="000E108D">
      <w:pPr>
        <w:jc w:val="center"/>
        <w:rPr>
          <w:b/>
        </w:rPr>
      </w:pPr>
      <w:r w:rsidRPr="00264FC8">
        <w:rPr>
          <w:b/>
        </w:rPr>
        <w:lastRenderedPageBreak/>
        <w:t>OBRAZLOŽENJE</w:t>
      </w:r>
    </w:p>
    <w:p w:rsidR="000E108D" w:rsidRDefault="000E108D" w:rsidP="000E108D">
      <w:pPr>
        <w:rPr>
          <w:b/>
        </w:rPr>
      </w:pPr>
    </w:p>
    <w:p w:rsidR="000E108D" w:rsidRDefault="000E108D" w:rsidP="000E108D">
      <w:pPr>
        <w:pStyle w:val="Default"/>
      </w:pPr>
    </w:p>
    <w:p w:rsidR="000E108D" w:rsidRDefault="000E108D" w:rsidP="000E108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Prema članku 82. Pravilnika o proračunskom računovodstvu i računskom planu („Narodne novine“ br. 124/14, 115/15) </w:t>
      </w:r>
      <w:r w:rsidRPr="000E108D">
        <w:rPr>
          <w:sz w:val="23"/>
          <w:szCs w:val="23"/>
        </w:rPr>
        <w:t>rezultat poslovanja ostvaren u proračunskoj godini raspodjeljuje se u sljedećoj, u skladu s Odlukom o raspodjeli rezultata i uz pridržavanje ograničenja u skladu s propisima iz područja proračuna.</w:t>
      </w:r>
    </w:p>
    <w:p w:rsidR="000E108D" w:rsidRPr="00264FC8" w:rsidRDefault="000E108D" w:rsidP="000E108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4FC8">
        <w:rPr>
          <w:rFonts w:eastAsiaTheme="minorHAnsi"/>
          <w:lang w:eastAsia="en-US"/>
        </w:rPr>
        <w:t>Odlukom o raspodjeli rezultata poslovanja za 201</w:t>
      </w:r>
      <w:r w:rsidR="00076A58">
        <w:rPr>
          <w:rFonts w:eastAsiaTheme="minorHAnsi"/>
          <w:lang w:eastAsia="en-US"/>
        </w:rPr>
        <w:t>7</w:t>
      </w:r>
      <w:r w:rsidRPr="00264FC8">
        <w:rPr>
          <w:rFonts w:eastAsiaTheme="minorHAnsi"/>
          <w:lang w:eastAsia="en-US"/>
        </w:rPr>
        <w:t>. godinu raspoređuje se razlike prihoda i primitaka te rashoda i izdataka iz 201</w:t>
      </w:r>
      <w:r w:rsidR="00E75791">
        <w:rPr>
          <w:rFonts w:eastAsiaTheme="minorHAnsi"/>
          <w:lang w:eastAsia="en-US"/>
        </w:rPr>
        <w:t>7</w:t>
      </w:r>
      <w:r w:rsidRPr="00264FC8">
        <w:rPr>
          <w:rFonts w:eastAsiaTheme="minorHAnsi"/>
          <w:lang w:eastAsia="en-US"/>
        </w:rPr>
        <w:t>. godine u iznosu od</w:t>
      </w:r>
      <w:r w:rsidR="00E75791">
        <w:rPr>
          <w:rFonts w:eastAsiaTheme="minorHAnsi"/>
          <w:lang w:eastAsia="en-US"/>
        </w:rPr>
        <w:t xml:space="preserve"> 7.085,48 kuna</w:t>
      </w:r>
      <w:r w:rsidRPr="00264FC8">
        <w:rPr>
          <w:rFonts w:eastAsiaTheme="minorHAnsi"/>
          <w:lang w:eastAsia="en-US"/>
        </w:rPr>
        <w:t>.</w:t>
      </w:r>
    </w:p>
    <w:p w:rsidR="000E108D" w:rsidRPr="00616408" w:rsidRDefault="000E108D" w:rsidP="000E108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E108D" w:rsidRDefault="000E108D" w:rsidP="000E10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0"/>
      </w:tblGrid>
      <w:tr w:rsidR="000E108D" w:rsidRPr="00E45F75" w:rsidTr="00085A65">
        <w:trPr>
          <w:trHeight w:val="478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E87937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 w:rsidRPr="00E45F75">
              <w:rPr>
                <w:b/>
                <w:color w:val="17365D"/>
                <w:sz w:val="22"/>
                <w:szCs w:val="22"/>
              </w:rPr>
              <w:t>OBRAZLOŽENJE</w:t>
            </w:r>
            <w:r>
              <w:rPr>
                <w:b/>
                <w:color w:val="17365D"/>
                <w:sz w:val="22"/>
                <w:szCs w:val="22"/>
              </w:rPr>
              <w:t xml:space="preserve"> NASTANKA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846"/>
        </w:trPr>
        <w:tc>
          <w:tcPr>
            <w:tcW w:w="9286" w:type="dxa"/>
            <w:shd w:val="clear" w:color="auto" w:fill="auto"/>
            <w:vAlign w:val="center"/>
          </w:tcPr>
          <w:p w:rsidR="000E108D" w:rsidRDefault="000E108D" w:rsidP="00085A65">
            <w:pPr>
              <w:jc w:val="both"/>
              <w:rPr>
                <w:i/>
                <w:sz w:val="22"/>
                <w:szCs w:val="22"/>
              </w:rPr>
            </w:pPr>
          </w:p>
          <w:p w:rsidR="000E108D" w:rsidRPr="007A522E" w:rsidRDefault="000E108D" w:rsidP="00085A65">
            <w:pPr>
              <w:jc w:val="both"/>
              <w:rPr>
                <w:i/>
                <w:sz w:val="22"/>
                <w:szCs w:val="22"/>
              </w:rPr>
            </w:pPr>
            <w:r w:rsidRPr="007A522E">
              <w:rPr>
                <w:i/>
                <w:sz w:val="22"/>
                <w:szCs w:val="22"/>
              </w:rPr>
              <w:t xml:space="preserve">Obrazloženje razloga zbog kojih </w:t>
            </w:r>
            <w:r>
              <w:rPr>
                <w:i/>
                <w:sz w:val="22"/>
                <w:szCs w:val="22"/>
              </w:rPr>
              <w:t>je došlo do viška. U obrazloženju se treba referirati na izvore financiranja kao što je navedeno u Odluci o raspodjeli rezultata.</w:t>
            </w:r>
          </w:p>
          <w:p w:rsidR="000E108D" w:rsidRDefault="003313D3" w:rsidP="00085A65">
            <w:pPr>
              <w:rPr>
                <w:i/>
                <w:color w:val="17365D"/>
                <w:sz w:val="22"/>
                <w:szCs w:val="22"/>
              </w:rPr>
            </w:pPr>
            <w:r>
              <w:rPr>
                <w:i/>
                <w:color w:val="17365D"/>
                <w:sz w:val="22"/>
                <w:szCs w:val="22"/>
              </w:rPr>
              <w:t>Škola je u minusu kod isplate plaće12/mjesec asistenata u projektu “</w:t>
            </w:r>
            <w:r w:rsidR="00E75791">
              <w:rPr>
                <w:i/>
                <w:color w:val="17365D"/>
                <w:sz w:val="22"/>
                <w:szCs w:val="22"/>
              </w:rPr>
              <w:t>Uz tebe sam</w:t>
            </w:r>
            <w:r>
              <w:rPr>
                <w:i/>
                <w:color w:val="17365D"/>
                <w:sz w:val="22"/>
                <w:szCs w:val="22"/>
              </w:rPr>
              <w:t>(11 Opći prihodi i primici).</w:t>
            </w:r>
          </w:p>
          <w:p w:rsidR="00E75791" w:rsidRDefault="00E75791" w:rsidP="00085A65">
            <w:pPr>
              <w:rPr>
                <w:i/>
                <w:color w:val="17365D"/>
                <w:sz w:val="22"/>
                <w:szCs w:val="22"/>
              </w:rPr>
            </w:pPr>
            <w:r>
              <w:rPr>
                <w:i/>
                <w:color w:val="17365D"/>
                <w:sz w:val="22"/>
                <w:szCs w:val="22"/>
              </w:rPr>
              <w:t xml:space="preserve">Plaće produženi boravak Općina </w:t>
            </w:r>
            <w:proofErr w:type="spellStart"/>
            <w:r>
              <w:rPr>
                <w:i/>
                <w:color w:val="17365D"/>
                <w:sz w:val="22"/>
                <w:szCs w:val="22"/>
              </w:rPr>
              <w:t>Trnovec</w:t>
            </w:r>
            <w:proofErr w:type="spellEnd"/>
            <w:r>
              <w:rPr>
                <w:i/>
                <w:color w:val="17365D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17365D"/>
                <w:sz w:val="22"/>
                <w:szCs w:val="22"/>
              </w:rPr>
              <w:t>Bartolovečki,Ministarstvo</w:t>
            </w:r>
            <w:proofErr w:type="spellEnd"/>
            <w:r>
              <w:rPr>
                <w:i/>
                <w:color w:val="17365D"/>
                <w:sz w:val="22"/>
                <w:szCs w:val="22"/>
              </w:rPr>
              <w:t xml:space="preserve"> znanosti i obrazovanja isplata jubilarnih nagrada za 11,12/16 godine. (52 Ostale pomoći) Sve gore navedene isplate su </w:t>
            </w:r>
            <w:proofErr w:type="spellStart"/>
            <w:r>
              <w:rPr>
                <w:i/>
                <w:color w:val="17365D"/>
                <w:sz w:val="22"/>
                <w:szCs w:val="22"/>
              </w:rPr>
              <w:t>nekontunirani</w:t>
            </w:r>
            <w:proofErr w:type="spellEnd"/>
            <w:r>
              <w:rPr>
                <w:i/>
                <w:color w:val="17365D"/>
                <w:sz w:val="22"/>
                <w:szCs w:val="22"/>
              </w:rPr>
              <w:t xml:space="preserve"> troškovi)</w:t>
            </w:r>
          </w:p>
          <w:p w:rsidR="00E75791" w:rsidRDefault="00E75791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E75791" w:rsidRDefault="00E75791" w:rsidP="00085A65">
            <w:pPr>
              <w:rPr>
                <w:i/>
                <w:color w:val="17365D"/>
                <w:sz w:val="22"/>
                <w:szCs w:val="22"/>
              </w:rPr>
            </w:pPr>
            <w:r>
              <w:rPr>
                <w:i/>
                <w:color w:val="17365D"/>
                <w:sz w:val="22"/>
                <w:szCs w:val="22"/>
              </w:rPr>
              <w:t>V</w:t>
            </w:r>
            <w:r w:rsidR="003313D3">
              <w:rPr>
                <w:i/>
                <w:color w:val="17365D"/>
                <w:sz w:val="22"/>
                <w:szCs w:val="22"/>
              </w:rPr>
              <w:t xml:space="preserve">išak prihoda proizlazi iz </w:t>
            </w:r>
            <w:r>
              <w:rPr>
                <w:i/>
                <w:color w:val="17365D"/>
                <w:sz w:val="22"/>
                <w:szCs w:val="22"/>
              </w:rPr>
              <w:t>:</w:t>
            </w:r>
          </w:p>
          <w:p w:rsidR="003313D3" w:rsidRDefault="00E75791" w:rsidP="00085A65">
            <w:pPr>
              <w:rPr>
                <w:i/>
                <w:color w:val="17365D"/>
                <w:sz w:val="22"/>
                <w:szCs w:val="22"/>
              </w:rPr>
            </w:pPr>
            <w:r>
              <w:rPr>
                <w:i/>
                <w:color w:val="17365D"/>
                <w:sz w:val="22"/>
                <w:szCs w:val="22"/>
              </w:rPr>
              <w:t>-Višak</w:t>
            </w:r>
            <w:r w:rsidR="003313D3">
              <w:rPr>
                <w:i/>
                <w:color w:val="17365D"/>
                <w:sz w:val="22"/>
                <w:szCs w:val="22"/>
              </w:rPr>
              <w:t xml:space="preserve"> prihoda iz prethodnih godina </w:t>
            </w:r>
            <w:r>
              <w:rPr>
                <w:i/>
                <w:color w:val="17365D"/>
                <w:sz w:val="22"/>
                <w:szCs w:val="22"/>
              </w:rPr>
              <w:t xml:space="preserve">,rabat </w:t>
            </w:r>
            <w:r w:rsidR="003313D3">
              <w:rPr>
                <w:i/>
                <w:color w:val="17365D"/>
                <w:sz w:val="22"/>
                <w:szCs w:val="22"/>
              </w:rPr>
              <w:t xml:space="preserve"> (</w:t>
            </w:r>
            <w:r>
              <w:rPr>
                <w:i/>
                <w:color w:val="17365D"/>
                <w:sz w:val="22"/>
                <w:szCs w:val="22"/>
              </w:rPr>
              <w:t>31</w:t>
            </w:r>
            <w:r w:rsidR="003313D3">
              <w:rPr>
                <w:i/>
                <w:color w:val="17365D"/>
                <w:sz w:val="22"/>
                <w:szCs w:val="22"/>
              </w:rPr>
              <w:t xml:space="preserve"> </w:t>
            </w:r>
            <w:r>
              <w:rPr>
                <w:i/>
                <w:color w:val="17365D"/>
                <w:sz w:val="22"/>
                <w:szCs w:val="22"/>
              </w:rPr>
              <w:t>Vlastiti prihodi)</w:t>
            </w:r>
            <w:r w:rsidR="003313D3">
              <w:rPr>
                <w:i/>
                <w:color w:val="17365D"/>
                <w:sz w:val="22"/>
                <w:szCs w:val="22"/>
              </w:rPr>
              <w:t>)</w:t>
            </w:r>
          </w:p>
          <w:p w:rsidR="00E75791" w:rsidRDefault="00E75791" w:rsidP="00085A65">
            <w:pPr>
              <w:rPr>
                <w:i/>
                <w:color w:val="17365D"/>
                <w:sz w:val="22"/>
                <w:szCs w:val="22"/>
              </w:rPr>
            </w:pPr>
            <w:r>
              <w:rPr>
                <w:i/>
                <w:color w:val="17365D"/>
                <w:sz w:val="22"/>
                <w:szCs w:val="22"/>
              </w:rPr>
              <w:t>-Višak rada  školske kuhinje i produženog boravka(43 Prihodi za posebne namjene)</w:t>
            </w:r>
          </w:p>
          <w:p w:rsidR="003313D3" w:rsidRDefault="003313D3" w:rsidP="00085A65">
            <w:pPr>
              <w:rPr>
                <w:i/>
                <w:color w:val="17365D"/>
                <w:sz w:val="22"/>
                <w:szCs w:val="22"/>
              </w:rPr>
            </w:pPr>
            <w:r>
              <w:rPr>
                <w:i/>
                <w:color w:val="17365D"/>
                <w:sz w:val="22"/>
                <w:szCs w:val="22"/>
              </w:rPr>
              <w:t>Višak prihoda također kod sredstva HZZ za isplatu doprinosa kod isplate naknade za zasnivanje bez radnog odnosa(52 Ostale pomoći)</w:t>
            </w: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  <w:p w:rsidR="000E108D" w:rsidRPr="00E45F75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</w:tc>
      </w:tr>
      <w:tr w:rsidR="000E108D" w:rsidRPr="00E45F75" w:rsidTr="00085A65">
        <w:trPr>
          <w:trHeight w:val="324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6B52D2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OBRAZLOŽENJE </w:t>
            </w:r>
            <w:r w:rsidR="006B52D2">
              <w:rPr>
                <w:b/>
                <w:color w:val="17365D"/>
                <w:sz w:val="22"/>
                <w:szCs w:val="22"/>
              </w:rPr>
              <w:t>PRERASPODJELE</w:t>
            </w:r>
            <w:r>
              <w:rPr>
                <w:b/>
                <w:color w:val="17365D"/>
                <w:sz w:val="22"/>
                <w:szCs w:val="22"/>
              </w:rPr>
              <w:t xml:space="preserve">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614"/>
        </w:trPr>
        <w:tc>
          <w:tcPr>
            <w:tcW w:w="9286" w:type="dxa"/>
            <w:shd w:val="clear" w:color="auto" w:fill="auto"/>
            <w:vAlign w:val="center"/>
          </w:tcPr>
          <w:p w:rsidR="000E108D" w:rsidRDefault="000E108D" w:rsidP="00085A65">
            <w:pPr>
              <w:jc w:val="both"/>
              <w:rPr>
                <w:i/>
              </w:rPr>
            </w:pPr>
            <w:r>
              <w:rPr>
                <w:i/>
              </w:rPr>
              <w:t xml:space="preserve">Planiranje raspodjele nastalog viška. U obrazloženju se treba navesti planiranje </w:t>
            </w:r>
            <w:r w:rsidR="006B52D2">
              <w:rPr>
                <w:i/>
              </w:rPr>
              <w:t>pre</w:t>
            </w:r>
            <w:r>
              <w:rPr>
                <w:i/>
              </w:rPr>
              <w:t>raspodjele nasta</w:t>
            </w:r>
            <w:r w:rsidR="00BC7E07">
              <w:rPr>
                <w:i/>
              </w:rPr>
              <w:t>log</w:t>
            </w:r>
            <w:r>
              <w:rPr>
                <w:i/>
              </w:rPr>
              <w:t xml:space="preserve"> viška iz</w:t>
            </w:r>
            <w:r w:rsidR="00BC7E07">
              <w:rPr>
                <w:i/>
              </w:rPr>
              <w:t xml:space="preserve"> prethodne proračunske godine po izvorima. Treba objasniti </w:t>
            </w:r>
            <w:r w:rsidR="00605AD8">
              <w:rPr>
                <w:i/>
              </w:rPr>
              <w:t>na što će se preusmjeriti nastali višak.</w:t>
            </w: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3313D3" w:rsidP="00085A65">
            <w:pPr>
              <w:jc w:val="both"/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>Višak će s</w:t>
            </w:r>
            <w:r w:rsidR="00266F1F">
              <w:rPr>
                <w:color w:val="17365D"/>
                <w:sz w:val="22"/>
                <w:szCs w:val="22"/>
              </w:rPr>
              <w:t>e</w:t>
            </w:r>
            <w:r>
              <w:rPr>
                <w:color w:val="17365D"/>
                <w:sz w:val="22"/>
                <w:szCs w:val="22"/>
              </w:rPr>
              <w:t xml:space="preserve"> prema odlu</w:t>
            </w:r>
            <w:r w:rsidR="00FF47BA">
              <w:rPr>
                <w:color w:val="17365D"/>
                <w:sz w:val="22"/>
                <w:szCs w:val="22"/>
              </w:rPr>
              <w:t>ci Školskog odbora od 06.02.2017</w:t>
            </w:r>
            <w:r w:rsidR="00076A58">
              <w:rPr>
                <w:color w:val="17365D"/>
                <w:sz w:val="22"/>
                <w:szCs w:val="22"/>
              </w:rPr>
              <w:t>,Klasa:</w:t>
            </w:r>
            <w:r w:rsidR="00FF47BA">
              <w:rPr>
                <w:color w:val="17365D"/>
                <w:sz w:val="22"/>
                <w:szCs w:val="22"/>
              </w:rPr>
              <w:t xml:space="preserve">003-05/17-01/7, </w:t>
            </w:r>
            <w:r w:rsidR="00266F1F">
              <w:rPr>
                <w:color w:val="17365D"/>
                <w:sz w:val="22"/>
                <w:szCs w:val="22"/>
              </w:rPr>
              <w:t>Urbroj:2186-136-01-</w:t>
            </w:r>
            <w:r w:rsidR="00076A58">
              <w:rPr>
                <w:color w:val="17365D"/>
                <w:sz w:val="22"/>
                <w:szCs w:val="22"/>
              </w:rPr>
              <w:t>17</w:t>
            </w:r>
            <w:r w:rsidR="00266F1F">
              <w:rPr>
                <w:color w:val="17365D"/>
                <w:sz w:val="22"/>
                <w:szCs w:val="22"/>
              </w:rPr>
              <w:t xml:space="preserve">-1 </w:t>
            </w:r>
            <w:r>
              <w:rPr>
                <w:color w:val="17365D"/>
                <w:sz w:val="22"/>
                <w:szCs w:val="22"/>
              </w:rPr>
              <w:t xml:space="preserve">koristiti za </w:t>
            </w:r>
            <w:r w:rsidR="00FF47BA">
              <w:rPr>
                <w:color w:val="17365D"/>
                <w:sz w:val="22"/>
                <w:szCs w:val="22"/>
              </w:rPr>
              <w:t>potrebe</w:t>
            </w:r>
            <w:r>
              <w:rPr>
                <w:color w:val="17365D"/>
                <w:sz w:val="22"/>
                <w:szCs w:val="22"/>
              </w:rPr>
              <w:t xml:space="preserve"> redovnog poslovanja </w:t>
            </w:r>
            <w:r w:rsidR="00FF47BA">
              <w:rPr>
                <w:color w:val="17365D"/>
                <w:sz w:val="22"/>
                <w:szCs w:val="22"/>
              </w:rPr>
              <w:t>.</w:t>
            </w: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  <w:p w:rsidR="000E108D" w:rsidRPr="00E45F75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</w:tc>
      </w:tr>
    </w:tbl>
    <w:p w:rsidR="00BC7E07" w:rsidRDefault="00BC7E07" w:rsidP="00BC7E07">
      <w:pPr>
        <w:ind w:left="4956" w:firstLine="708"/>
        <w:jc w:val="both"/>
        <w:rPr>
          <w:b/>
        </w:rPr>
      </w:pPr>
    </w:p>
    <w:p w:rsidR="00BC7E07" w:rsidRDefault="00BC7E07" w:rsidP="00BC7E07">
      <w:pPr>
        <w:ind w:left="4956" w:firstLine="708"/>
        <w:jc w:val="both"/>
        <w:rPr>
          <w:b/>
        </w:rPr>
      </w:pPr>
    </w:p>
    <w:p w:rsidR="00BC7E07" w:rsidRPr="00163A2F" w:rsidRDefault="00BC7E07" w:rsidP="00BC7E07">
      <w:pPr>
        <w:ind w:left="4956" w:firstLine="708"/>
        <w:jc w:val="both"/>
        <w:rPr>
          <w:b/>
        </w:rPr>
      </w:pPr>
      <w:r>
        <w:rPr>
          <w:b/>
        </w:rPr>
        <w:t>PREDSJEDNIK</w:t>
      </w:r>
      <w:r>
        <w:rPr>
          <w:b/>
        </w:rPr>
        <w:br/>
      </w:r>
      <w:bookmarkStart w:id="0" w:name="_GoBack"/>
      <w:bookmarkEnd w:id="0"/>
      <w:r>
        <w:rPr>
          <w:b/>
        </w:rPr>
        <w:t xml:space="preserve">      ŠKOLSKOG ODBORA</w:t>
      </w:r>
    </w:p>
    <w:p w:rsidR="002B626F" w:rsidRDefault="002B626F" w:rsidP="000E108D">
      <w:pPr>
        <w:jc w:val="center"/>
      </w:pPr>
    </w:p>
    <w:p w:rsidR="00FF47BA" w:rsidRPr="00FF47BA" w:rsidRDefault="00FF47BA" w:rsidP="000E108D">
      <w:pPr>
        <w:jc w:val="center"/>
        <w:rPr>
          <w:b/>
        </w:rPr>
      </w:pPr>
      <w:r>
        <w:t xml:space="preserve">                                                                     </w:t>
      </w:r>
      <w:proofErr w:type="spellStart"/>
      <w:r w:rsidRPr="00FF47BA">
        <w:rPr>
          <w:b/>
        </w:rPr>
        <w:t>Božak</w:t>
      </w:r>
      <w:proofErr w:type="spellEnd"/>
      <w:r w:rsidRPr="00FF47BA">
        <w:rPr>
          <w:b/>
        </w:rPr>
        <w:t xml:space="preserve"> Dijana</w:t>
      </w:r>
    </w:p>
    <w:sectPr w:rsidR="00FF47BA" w:rsidRPr="00FF47BA" w:rsidSect="000E1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F2F2B"/>
    <w:multiLevelType w:val="hybridMultilevel"/>
    <w:tmpl w:val="B316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51"/>
    <w:rsid w:val="00076A58"/>
    <w:rsid w:val="000E108D"/>
    <w:rsid w:val="001C5B46"/>
    <w:rsid w:val="00262425"/>
    <w:rsid w:val="00266F1F"/>
    <w:rsid w:val="002B626F"/>
    <w:rsid w:val="002E514F"/>
    <w:rsid w:val="00330A6D"/>
    <w:rsid w:val="003313D3"/>
    <w:rsid w:val="003D135D"/>
    <w:rsid w:val="003D46E1"/>
    <w:rsid w:val="00480051"/>
    <w:rsid w:val="005A5737"/>
    <w:rsid w:val="00605AD8"/>
    <w:rsid w:val="006B52D2"/>
    <w:rsid w:val="00711B51"/>
    <w:rsid w:val="00712015"/>
    <w:rsid w:val="007C6FEC"/>
    <w:rsid w:val="00936E0C"/>
    <w:rsid w:val="00A50C69"/>
    <w:rsid w:val="00BC7E07"/>
    <w:rsid w:val="00BE5AC9"/>
    <w:rsid w:val="00BF7D97"/>
    <w:rsid w:val="00C94816"/>
    <w:rsid w:val="00DB0F62"/>
    <w:rsid w:val="00DD52B3"/>
    <w:rsid w:val="00E75791"/>
    <w:rsid w:val="00E87937"/>
    <w:rsid w:val="00EC55EB"/>
    <w:rsid w:val="00F202FB"/>
    <w:rsid w:val="00F87B46"/>
    <w:rsid w:val="00FE40EC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0D2C-EFD7-45B3-87E9-2C843B6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800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0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051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48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5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5A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C1CD-7304-4100-BCE6-E688B02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Makaj Kefelja</dc:creator>
  <cp:lastModifiedBy>Ljubica Djuran</cp:lastModifiedBy>
  <cp:revision>12</cp:revision>
  <cp:lastPrinted>2017-02-01T12:02:00Z</cp:lastPrinted>
  <dcterms:created xsi:type="dcterms:W3CDTF">2017-01-26T10:46:00Z</dcterms:created>
  <dcterms:modified xsi:type="dcterms:W3CDTF">2017-02-01T12:06:00Z</dcterms:modified>
</cp:coreProperties>
</file>